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9E" w:rsidRDefault="008609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-167347</wp:posOffset>
            </wp:positionH>
            <wp:positionV relativeFrom="paragraph">
              <wp:posOffset>-452755</wp:posOffset>
            </wp:positionV>
            <wp:extent cx="6612255" cy="609185"/>
            <wp:effectExtent l="0" t="0" r="0" b="635"/>
            <wp:wrapNone/>
            <wp:docPr id="2" name="Picture 2" descr="Macintosh HD:Users:ralphjasoncopiaco:Desktop: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lphjasoncopiaco:Desktop:Header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6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F9E" w:rsidRDefault="00BA0F9E"/>
    <w:p w:rsidR="00BA0F9E" w:rsidRDefault="0086093C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 xml:space="preserve">The </w:t>
      </w:r>
      <w:r>
        <w:rPr>
          <w:rFonts w:ascii="Edwardian Script ITC" w:hAnsi="Edwardian Script ITC"/>
          <w:sz w:val="72"/>
          <w:szCs w:val="72"/>
        </w:rPr>
        <w:t>Glam</w:t>
      </w:r>
      <w:r>
        <w:rPr>
          <w:rFonts w:ascii="Trajan Pro" w:hAnsi="Trajan Pro"/>
        </w:rPr>
        <w:t xml:space="preserve"> Debutante Package </w:t>
      </w:r>
      <w:bookmarkStart w:id="0" w:name="_GoBack"/>
      <w:bookmarkEnd w:id="0"/>
      <w:r>
        <w:rPr>
          <w:rFonts w:ascii="Trajan Pro" w:hAnsi="Trajan Pro"/>
        </w:rPr>
        <w:t>2020</w:t>
      </w:r>
    </w:p>
    <w:p w:rsidR="00BA0F9E" w:rsidRDefault="00BA0F9E">
      <w:pPr>
        <w:jc w:val="center"/>
        <w:rPr>
          <w:rFonts w:ascii="Trajan Pro" w:hAnsi="Trajan Pro"/>
          <w:sz w:val="16"/>
          <w:szCs w:val="16"/>
        </w:rPr>
      </w:pPr>
    </w:p>
    <w:p w:rsidR="00BA0F9E" w:rsidRDefault="0086093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BA0F9E" w:rsidRDefault="0086093C">
      <w:pPr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The Event Styling &amp; Décor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Full Stage Design, Table Centerpieces, Entrance Décor &amp; Photo Wall</w:t>
      </w:r>
      <w:r>
        <w:rPr>
          <w:rFonts w:ascii="Century Gothic" w:hAnsi="Century Gothic"/>
          <w:sz w:val="18"/>
          <w:szCs w:val="18"/>
        </w:rPr>
        <w:br/>
      </w: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Sounds, Lights &amp; Effects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Complete Set-up of Sounds &amp; Lights</w:t>
      </w:r>
    </w:p>
    <w:p w:rsidR="00BA0F9E" w:rsidRDefault="00BA0F9E">
      <w:pPr>
        <w:rPr>
          <w:rFonts w:ascii="Century Gothic" w:hAnsi="Century Gothic"/>
          <w:sz w:val="14"/>
          <w:szCs w:val="14"/>
        </w:rPr>
      </w:pPr>
    </w:p>
    <w:p w:rsidR="00BA0F9E" w:rsidRDefault="0086093C">
      <w:pPr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Debutante’s Cake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 xml:space="preserve">Three Layered Custom Designed Cake </w:t>
      </w:r>
      <w:r>
        <w:rPr>
          <w:rFonts w:ascii="Century Gothic" w:hAnsi="Century Gothic"/>
          <w:sz w:val="14"/>
          <w:szCs w:val="14"/>
        </w:rPr>
        <w:t xml:space="preserve">(One part is edible) </w:t>
      </w:r>
    </w:p>
    <w:p w:rsidR="00BA0F9E" w:rsidRDefault="00BA0F9E">
      <w:pPr>
        <w:rPr>
          <w:rFonts w:ascii="Century Gothic" w:hAnsi="Century Gothic"/>
          <w:sz w:val="14"/>
          <w:szCs w:val="14"/>
        </w:rPr>
      </w:pPr>
    </w:p>
    <w:p w:rsidR="00BA0F9E" w:rsidRDefault="0086093C">
      <w:pPr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Souvenir Cupcakes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75 pcs Cupcakes in Premium Boxes with Ribbons</w:t>
      </w:r>
    </w:p>
    <w:p w:rsidR="00BA0F9E" w:rsidRDefault="00BA0F9E">
      <w:pPr>
        <w:ind w:left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Photo &amp; Video Coverage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Digital Photo &amp; High-Definition Video Coverage</w:t>
      </w:r>
      <w:r>
        <w:rPr>
          <w:rFonts w:ascii="Century Gothic" w:hAnsi="Century Gothic"/>
          <w:sz w:val="14"/>
          <w:szCs w:val="14"/>
        </w:rPr>
        <w:br/>
        <w:t>Photo: Edited &amp; Raw Photos stored in Flash Drive</w:t>
      </w:r>
    </w:p>
    <w:p w:rsidR="00BA0F9E" w:rsidRDefault="0086093C">
      <w:pPr>
        <w:ind w:left="43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Video: Full Edited Video + Event Highlights Vi</w:t>
      </w:r>
      <w:r>
        <w:rPr>
          <w:rFonts w:ascii="Century Gothic" w:hAnsi="Century Gothic"/>
          <w:sz w:val="14"/>
          <w:szCs w:val="14"/>
        </w:rPr>
        <w:t>deo in Flash Drive</w:t>
      </w:r>
      <w:r>
        <w:rPr>
          <w:rFonts w:ascii="Century Gothic" w:hAnsi="Century Gothic"/>
          <w:sz w:val="14"/>
          <w:szCs w:val="14"/>
        </w:rPr>
        <w:br/>
      </w:r>
      <w:r>
        <w:rPr>
          <w:rFonts w:ascii="Century Gothic" w:hAnsi="Century Gothic"/>
          <w:i/>
          <w:sz w:val="14"/>
          <w:szCs w:val="14"/>
        </w:rPr>
        <w:t>(Lead Time of 2-3 months after the event)</w:t>
      </w:r>
      <w:r>
        <w:rPr>
          <w:rFonts w:ascii="Century Gothic" w:hAnsi="Century Gothic"/>
          <w:sz w:val="18"/>
          <w:szCs w:val="18"/>
        </w:rPr>
        <w:br/>
      </w: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Pre-Debut Photo Shoot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Pre-Debut Shoot in One Location (3 layouts / 5-6 hours)</w:t>
      </w:r>
      <w:r>
        <w:rPr>
          <w:rFonts w:ascii="Century Gothic" w:hAnsi="Century Gothic"/>
          <w:sz w:val="14"/>
          <w:szCs w:val="14"/>
        </w:rPr>
        <w:br/>
        <w:t>Professional Photographer + Hair &amp; Make-Up (Venue &amp; Wardrobe c/o client)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Photo Guestbook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20-page Edited Magazine Ty</w:t>
      </w:r>
      <w:r>
        <w:rPr>
          <w:rFonts w:ascii="Century Gothic" w:hAnsi="Century Gothic"/>
          <w:sz w:val="14"/>
          <w:szCs w:val="14"/>
        </w:rPr>
        <w:t>pe Photo Guestbook</w:t>
      </w:r>
      <w:r>
        <w:rPr>
          <w:rFonts w:ascii="Century Gothic" w:hAnsi="Century Gothic"/>
          <w:sz w:val="18"/>
          <w:szCs w:val="18"/>
        </w:rPr>
        <w:br/>
      </w: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Photo Booth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Studio Type On-site Printing Photo Booth</w:t>
      </w:r>
      <w:r>
        <w:rPr>
          <w:rFonts w:ascii="Century Gothic" w:hAnsi="Century Gothic"/>
          <w:sz w:val="14"/>
          <w:szCs w:val="14"/>
        </w:rPr>
        <w:br/>
        <w:t>Unlimited for Three (3) hours, Customized Printout &amp; Background</w:t>
      </w:r>
    </w:p>
    <w:p w:rsidR="00BA0F9E" w:rsidRDefault="00BA0F9E">
      <w:pPr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AVP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Fully Edited Audio Video Presentations</w:t>
      </w: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Includes Projector, 8x8ft White Screen &amp; DVD player</w:t>
      </w:r>
    </w:p>
    <w:p w:rsidR="00BA0F9E" w:rsidRDefault="00BA0F9E">
      <w:pPr>
        <w:jc w:val="center"/>
        <w:rPr>
          <w:rFonts w:ascii="Century Gothic" w:hAnsi="Century Gothic"/>
          <w:sz w:val="16"/>
          <w:szCs w:val="16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Hair &amp; Make-Up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Tradit</w:t>
      </w:r>
      <w:r>
        <w:rPr>
          <w:rFonts w:ascii="Century Gothic" w:hAnsi="Century Gothic"/>
          <w:sz w:val="14"/>
          <w:szCs w:val="14"/>
        </w:rPr>
        <w:t xml:space="preserve">ional Hair &amp; Make-Up for the Debutante &amp; Mother </w:t>
      </w:r>
      <w:r>
        <w:rPr>
          <w:rFonts w:ascii="Century Gothic" w:hAnsi="Century Gothic"/>
          <w:i/>
          <w:sz w:val="14"/>
          <w:szCs w:val="14"/>
        </w:rPr>
        <w:t>(additional fee for retouch)</w:t>
      </w:r>
    </w:p>
    <w:p w:rsidR="00BA0F9E" w:rsidRDefault="00BA0F9E">
      <w:pPr>
        <w:rPr>
          <w:rFonts w:ascii="Century Gothic" w:hAnsi="Century Gothic"/>
          <w:sz w:val="16"/>
          <w:szCs w:val="16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Mobile Cocktails Bar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Unlimited Alcoholic &amp; Non-Alcoholic Cocktails &amp; Shooter for Four (4) hours</w:t>
      </w:r>
    </w:p>
    <w:p w:rsidR="00BA0F9E" w:rsidRDefault="00BA0F9E">
      <w:pPr>
        <w:ind w:left="4320" w:right="-7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Invitations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75 pcs Customized Invitation Sets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Debut Program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 xml:space="preserve">Customized Program </w:t>
      </w:r>
      <w:r>
        <w:rPr>
          <w:rFonts w:ascii="Century Gothic" w:hAnsi="Century Gothic"/>
          <w:sz w:val="14"/>
          <w:szCs w:val="14"/>
        </w:rPr>
        <w:t>for the Event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Host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Professional Host for the Program Proper</w:t>
      </w:r>
    </w:p>
    <w:p w:rsidR="00BA0F9E" w:rsidRDefault="00BA0F9E">
      <w:pPr>
        <w:rPr>
          <w:rFonts w:ascii="Century Gothic" w:hAnsi="Century Gothic"/>
          <w:sz w:val="16"/>
          <w:szCs w:val="16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Candles &amp; Roses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18 pcs Red Roses &amp; 18 Candles in Stand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Others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 xml:space="preserve">Confetti Poppers, Mannequin for the Gown, </w:t>
      </w:r>
      <w:r>
        <w:rPr>
          <w:rFonts w:ascii="Century Gothic" w:hAnsi="Century Gothic"/>
          <w:sz w:val="14"/>
          <w:szCs w:val="14"/>
        </w:rPr>
        <w:br/>
        <w:t>Program &amp; Seat Plan Printouts, Props for the Program Games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Event Coordination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sz w:val="14"/>
          <w:szCs w:val="14"/>
        </w:rPr>
        <w:t>Full Even</w:t>
      </w:r>
      <w:r>
        <w:rPr>
          <w:rFonts w:ascii="Century Gothic" w:hAnsi="Century Gothic"/>
          <w:sz w:val="14"/>
          <w:szCs w:val="14"/>
        </w:rPr>
        <w:t>t Coordination by Ralph&amp;Co Debut Team</w:t>
      </w:r>
      <w:r>
        <w:rPr>
          <w:rFonts w:ascii="Century Gothic" w:hAnsi="Century Gothic"/>
          <w:sz w:val="14"/>
          <w:szCs w:val="14"/>
        </w:rPr>
        <w:br/>
        <w:t>Pre &amp; Post Event Coordination, Program Proper, Registration and Ushering of Guests, Debutante’s Assistance, Turn-over after event.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BA0F9E">
      <w:pPr>
        <w:rPr>
          <w:rFonts w:ascii="Century Gothic" w:hAnsi="Century Gothic"/>
          <w:sz w:val="16"/>
          <w:szCs w:val="16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Trajan Pro" w:hAnsi="Trajan Pro"/>
          <w:b/>
          <w:sz w:val="18"/>
          <w:szCs w:val="18"/>
        </w:rPr>
        <w:t>2019-2020 Package Rate</w:t>
      </w:r>
      <w:r>
        <w:rPr>
          <w:rFonts w:ascii="Trajan Pro" w:hAnsi="Trajan Pro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PHP 395,000.00</w:t>
      </w:r>
      <w:r>
        <w:rPr>
          <w:rFonts w:ascii="Century Gothic" w:hAnsi="Century Gothic"/>
          <w:sz w:val="14"/>
          <w:szCs w:val="14"/>
        </w:rPr>
        <w:t xml:space="preserve">  </w:t>
      </w:r>
      <w:r>
        <w:rPr>
          <w:rFonts w:ascii="Century Gothic" w:hAnsi="Century Gothic"/>
          <w:sz w:val="16"/>
          <w:szCs w:val="16"/>
        </w:rPr>
        <w:t>(For first 100-150 Guests only)</w:t>
      </w: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ind w:left="4320" w:hanging="43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In excess of</w:t>
      </w:r>
      <w:r>
        <w:rPr>
          <w:rFonts w:ascii="Century Gothic" w:hAnsi="Century Gothic"/>
          <w:sz w:val="14"/>
          <w:szCs w:val="14"/>
        </w:rPr>
        <w:t xml:space="preserve"> 150 Guests, Rate is P500.00/head</w:t>
      </w:r>
      <w:r>
        <w:rPr>
          <w:rFonts w:ascii="Century Gothic" w:hAnsi="Century Gothic"/>
          <w:sz w:val="14"/>
          <w:szCs w:val="14"/>
        </w:rPr>
        <w:br/>
        <w:t>No Service Charge. Excluded of 12% VAT</w:t>
      </w:r>
      <w:r>
        <w:rPr>
          <w:rFonts w:ascii="Century Gothic" w:hAnsi="Century Gothic"/>
          <w:sz w:val="14"/>
          <w:szCs w:val="14"/>
        </w:rPr>
        <w:br/>
        <w:t xml:space="preserve">Metro Manila Venues only </w:t>
      </w:r>
    </w:p>
    <w:p w:rsidR="00BA0F9E" w:rsidRDefault="00BA0F9E">
      <w:pPr>
        <w:rPr>
          <w:rFonts w:ascii="Century Gothic" w:hAnsi="Century Gothic"/>
          <w:sz w:val="14"/>
          <w:szCs w:val="14"/>
        </w:rPr>
      </w:pPr>
    </w:p>
    <w:p w:rsidR="00BA0F9E" w:rsidRDefault="00BA0F9E">
      <w:pPr>
        <w:ind w:left="4320" w:hanging="4320"/>
        <w:rPr>
          <w:rFonts w:ascii="Century Gothic" w:hAnsi="Century Gothic"/>
          <w:sz w:val="14"/>
          <w:szCs w:val="14"/>
        </w:rPr>
      </w:pPr>
    </w:p>
    <w:p w:rsidR="00BA0F9E" w:rsidRDefault="0086093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759608</wp:posOffset>
            </wp:positionV>
            <wp:extent cx="6629400" cy="467995"/>
            <wp:effectExtent l="0" t="0" r="0" b="0"/>
            <wp:wrapNone/>
            <wp:docPr id="3" name="Picture 3" descr="Macintosh HD:Users:ralphjasoncopiaco:Desktop:Foo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lphjasoncopiaco:Desktop:Foote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F9E">
      <w:pgSz w:w="12240" w:h="15840"/>
      <w:pgMar w:top="1440" w:right="1084" w:bottom="993" w:left="10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39"/>
    <w:rsid w:val="000167C8"/>
    <w:rsid w:val="002076A0"/>
    <w:rsid w:val="00280210"/>
    <w:rsid w:val="00337575"/>
    <w:rsid w:val="00495902"/>
    <w:rsid w:val="004B7139"/>
    <w:rsid w:val="005D5CAA"/>
    <w:rsid w:val="00641427"/>
    <w:rsid w:val="007933A8"/>
    <w:rsid w:val="0086093C"/>
    <w:rsid w:val="00914366"/>
    <w:rsid w:val="00963394"/>
    <w:rsid w:val="009A37BE"/>
    <w:rsid w:val="00B9124F"/>
    <w:rsid w:val="00BA0F9E"/>
    <w:rsid w:val="00BE0099"/>
    <w:rsid w:val="00CF288D"/>
    <w:rsid w:val="00DD62E1"/>
    <w:rsid w:val="00F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8643E"/>
  <w15:docId w15:val="{0965F096-FD55-8F4C-92E0-43A65F6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Copiaco</dc:creator>
  <cp:keywords/>
  <dc:description/>
  <cp:lastModifiedBy>Ralph Copiaco</cp:lastModifiedBy>
  <cp:revision>2</cp:revision>
  <dcterms:created xsi:type="dcterms:W3CDTF">2019-10-14T11:02:00Z</dcterms:created>
  <dcterms:modified xsi:type="dcterms:W3CDTF">2019-10-14T11:02:00Z</dcterms:modified>
</cp:coreProperties>
</file>